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0D8" w:rsidRPr="005E569B" w:rsidRDefault="007B10D8" w:rsidP="007B10D8">
      <w:pPr>
        <w:shd w:val="clear" w:color="auto" w:fill="FFFFFF"/>
        <w:jc w:val="both"/>
        <w:rPr>
          <w:b/>
          <w:color w:val="595959"/>
        </w:rPr>
      </w:pPr>
      <w:bookmarkStart w:id="0" w:name="_GoBack"/>
      <w:bookmarkEnd w:id="0"/>
      <w:r w:rsidRPr="005E569B">
        <w:rPr>
          <w:b/>
          <w:color w:val="595959"/>
        </w:rPr>
        <w:t>KVIEČIAME TEIKTI SOCIALINĖS REABILITACIJOS PASLAUGŲ NEĮGALIESIEMS BENDR</w:t>
      </w:r>
      <w:r>
        <w:rPr>
          <w:b/>
          <w:color w:val="595959"/>
        </w:rPr>
        <w:t>UOMENĖJE PROJEKTŲ PARAIŠKAS 201</w:t>
      </w:r>
      <w:r w:rsidR="003314F3">
        <w:rPr>
          <w:b/>
          <w:color w:val="595959"/>
        </w:rPr>
        <w:t>9</w:t>
      </w:r>
      <w:r w:rsidRPr="005E569B">
        <w:rPr>
          <w:b/>
          <w:color w:val="595959"/>
        </w:rPr>
        <w:t xml:space="preserve"> METAMS</w:t>
      </w:r>
    </w:p>
    <w:p w:rsidR="007B10D8" w:rsidRDefault="007B10D8" w:rsidP="007B10D8">
      <w:pPr>
        <w:shd w:val="clear" w:color="auto" w:fill="FFFFFF"/>
        <w:jc w:val="both"/>
        <w:rPr>
          <w:color w:val="595959"/>
        </w:rPr>
      </w:pPr>
    </w:p>
    <w:p w:rsidR="007B10D8" w:rsidRPr="00AD12FC" w:rsidRDefault="007B10D8" w:rsidP="00BF6E52">
      <w:pPr>
        <w:shd w:val="clear" w:color="auto" w:fill="FFFFFF"/>
        <w:ind w:firstLine="1276"/>
        <w:jc w:val="both"/>
        <w:rPr>
          <w:color w:val="272727"/>
        </w:rPr>
      </w:pPr>
      <w:r>
        <w:rPr>
          <w:color w:val="272727"/>
        </w:rPr>
        <w:t xml:space="preserve">Vadovaudamasi </w:t>
      </w:r>
      <w:r w:rsidRPr="00AD12FC">
        <w:rPr>
          <w:color w:val="333333"/>
          <w:shd w:val="clear" w:color="auto" w:fill="FFFFFF"/>
        </w:rPr>
        <w:t>Socialinės reabilitacijos paslaugų neįgaliesiems bendruomenėje projektų atrankos konkurso organizavimo nuostatais, patvirtintais Lietuvos Respublikos socialinės apsaugos ir darbo ministro</w:t>
      </w:r>
      <w:r>
        <w:rPr>
          <w:color w:val="333333"/>
          <w:shd w:val="clear" w:color="auto" w:fill="FFFFFF"/>
        </w:rPr>
        <w:t xml:space="preserve"> </w:t>
      </w:r>
      <w:r w:rsidRPr="00AD12FC">
        <w:rPr>
          <w:color w:val="333333"/>
          <w:shd w:val="clear" w:color="auto" w:fill="FFFFFF"/>
        </w:rPr>
        <w:t>201</w:t>
      </w:r>
      <w:r w:rsidR="00065AAF">
        <w:rPr>
          <w:color w:val="333333"/>
          <w:shd w:val="clear" w:color="auto" w:fill="FFFFFF"/>
        </w:rPr>
        <w:t>8</w:t>
      </w:r>
      <w:r w:rsidRPr="00AD12FC">
        <w:rPr>
          <w:color w:val="333333"/>
          <w:shd w:val="clear" w:color="auto" w:fill="FFFFFF"/>
        </w:rPr>
        <w:t xml:space="preserve">  m. </w:t>
      </w:r>
      <w:r w:rsidR="00065AAF">
        <w:rPr>
          <w:color w:val="333333"/>
          <w:shd w:val="clear" w:color="auto" w:fill="FFFFFF"/>
        </w:rPr>
        <w:t>spalio 4</w:t>
      </w:r>
      <w:r>
        <w:rPr>
          <w:color w:val="333333"/>
          <w:shd w:val="clear" w:color="auto" w:fill="FFFFFF"/>
        </w:rPr>
        <w:t xml:space="preserve"> d. įsakymu Nr. A1-</w:t>
      </w:r>
      <w:r w:rsidR="00065AAF">
        <w:rPr>
          <w:color w:val="333333"/>
          <w:shd w:val="clear" w:color="auto" w:fill="FFFFFF"/>
        </w:rPr>
        <w:t>545</w:t>
      </w:r>
      <w:r>
        <w:rPr>
          <w:color w:val="333333"/>
          <w:shd w:val="clear" w:color="auto" w:fill="FFFFFF"/>
        </w:rPr>
        <w:t xml:space="preserve">, </w:t>
      </w:r>
      <w:r w:rsidR="00867DD2">
        <w:rPr>
          <w:color w:val="272727"/>
        </w:rPr>
        <w:t>Rokiškio</w:t>
      </w:r>
      <w:r w:rsidRPr="00AD12FC">
        <w:rPr>
          <w:color w:val="272727"/>
        </w:rPr>
        <w:t xml:space="preserve"> rajono savivaldybės administracija kviečia teikti paraiškas Socialinės reabilitacijos paslaugų neįgaliesiems bendr</w:t>
      </w:r>
      <w:r>
        <w:rPr>
          <w:color w:val="272727"/>
        </w:rPr>
        <w:t>uomenėje projektų konkursui 201</w:t>
      </w:r>
      <w:r w:rsidR="005C7938">
        <w:rPr>
          <w:color w:val="272727"/>
        </w:rPr>
        <w:t>9</w:t>
      </w:r>
      <w:r w:rsidRPr="00AD12FC">
        <w:rPr>
          <w:color w:val="272727"/>
        </w:rPr>
        <w:t xml:space="preserve"> metams.</w:t>
      </w:r>
    </w:p>
    <w:p w:rsidR="00D538C6" w:rsidRDefault="007B10D8" w:rsidP="00BF6E52">
      <w:pPr>
        <w:shd w:val="clear" w:color="auto" w:fill="FFFFFF"/>
        <w:ind w:firstLine="1276"/>
        <w:jc w:val="both"/>
        <w:rPr>
          <w:color w:val="272727"/>
        </w:rPr>
      </w:pPr>
      <w:r>
        <w:rPr>
          <w:color w:val="272727"/>
        </w:rPr>
        <w:t> </w:t>
      </w:r>
    </w:p>
    <w:p w:rsidR="009D490E" w:rsidRDefault="007B10D8" w:rsidP="00BF6E52">
      <w:pPr>
        <w:shd w:val="clear" w:color="auto" w:fill="FFFFFF"/>
        <w:ind w:firstLine="1276"/>
        <w:jc w:val="both"/>
        <w:rPr>
          <w:color w:val="272727"/>
        </w:rPr>
      </w:pPr>
      <w:r>
        <w:rPr>
          <w:color w:val="272727"/>
        </w:rPr>
        <w:t xml:space="preserve">Paraiškas dėl dalyvavimo konkurse gali teikti </w:t>
      </w:r>
      <w:r w:rsidR="00810EB3">
        <w:rPr>
          <w:color w:val="272727"/>
        </w:rPr>
        <w:t>įregistruotas juridinis as</w:t>
      </w:r>
      <w:r w:rsidR="00867DD2">
        <w:rPr>
          <w:color w:val="272727"/>
        </w:rPr>
        <w:t>muo, teikiantis paslaugas Rokiškio</w:t>
      </w:r>
      <w:r w:rsidR="00810EB3">
        <w:rPr>
          <w:color w:val="272727"/>
        </w:rPr>
        <w:t xml:space="preserve"> rajono savivaldybės teritorijoje gyvenantiems neįgaliesiems ir atitinkantis šiuos reikalavimus: </w:t>
      </w:r>
    </w:p>
    <w:p w:rsidR="009D490E" w:rsidRPr="009D490E" w:rsidRDefault="009D490E" w:rsidP="009D490E">
      <w:pPr>
        <w:pStyle w:val="Sraopastraipa"/>
        <w:numPr>
          <w:ilvl w:val="0"/>
          <w:numId w:val="1"/>
        </w:numPr>
        <w:shd w:val="clear" w:color="auto" w:fill="FFFFFF"/>
        <w:jc w:val="both"/>
        <w:rPr>
          <w:color w:val="1A2B2E"/>
        </w:rPr>
      </w:pPr>
      <w:r>
        <w:rPr>
          <w:color w:val="272727"/>
        </w:rPr>
        <w:t>Pagal teisinę formą ir veiklos pobūdį:</w:t>
      </w:r>
    </w:p>
    <w:p w:rsidR="009D490E" w:rsidRPr="009D490E" w:rsidRDefault="009D490E" w:rsidP="009D490E">
      <w:pPr>
        <w:pStyle w:val="Sraopastraipa"/>
        <w:numPr>
          <w:ilvl w:val="1"/>
          <w:numId w:val="1"/>
        </w:numPr>
        <w:shd w:val="clear" w:color="auto" w:fill="FFFFFF"/>
        <w:tabs>
          <w:tab w:val="left" w:pos="1701"/>
        </w:tabs>
        <w:ind w:left="0" w:firstLine="1276"/>
        <w:jc w:val="both"/>
        <w:rPr>
          <w:color w:val="1A2B2E"/>
        </w:rPr>
      </w:pPr>
      <w:r>
        <w:rPr>
          <w:color w:val="272727"/>
        </w:rPr>
        <w:t xml:space="preserve"> </w:t>
      </w:r>
      <w:r w:rsidR="007B10D8" w:rsidRPr="009D490E">
        <w:rPr>
          <w:color w:val="272727"/>
        </w:rPr>
        <w:t>neįgaliųjų socialinės integracijos srityje veikian</w:t>
      </w:r>
      <w:r w:rsidR="00FC1FE7" w:rsidRPr="009D490E">
        <w:rPr>
          <w:color w:val="272727"/>
        </w:rPr>
        <w:t>ti nevyriausybinė organizacija,</w:t>
      </w:r>
      <w:r w:rsidR="007B10D8" w:rsidRPr="009D490E">
        <w:rPr>
          <w:color w:val="272727"/>
        </w:rPr>
        <w:t xml:space="preserve"> </w:t>
      </w:r>
      <w:r w:rsidR="00A05F3A" w:rsidRPr="009D490E">
        <w:rPr>
          <w:color w:val="272727"/>
        </w:rPr>
        <w:t>kaip apibrėž</w:t>
      </w:r>
      <w:r w:rsidR="00FC1FE7" w:rsidRPr="009D490E">
        <w:rPr>
          <w:color w:val="272727"/>
        </w:rPr>
        <w:t>ta</w:t>
      </w:r>
      <w:r w:rsidR="00A05F3A" w:rsidRPr="009D490E">
        <w:rPr>
          <w:color w:val="272727"/>
        </w:rPr>
        <w:t xml:space="preserve"> Lietuvos Respublikos nevyriausybinių organizacijų plėtros</w:t>
      </w:r>
      <w:r w:rsidR="00CC0E1A" w:rsidRPr="009D490E">
        <w:rPr>
          <w:color w:val="272727"/>
        </w:rPr>
        <w:t xml:space="preserve"> įstatym</w:t>
      </w:r>
      <w:r w:rsidR="00FC1FE7" w:rsidRPr="009D490E">
        <w:rPr>
          <w:color w:val="272727"/>
        </w:rPr>
        <w:t>e</w:t>
      </w:r>
      <w:r>
        <w:rPr>
          <w:color w:val="272727"/>
        </w:rPr>
        <w:t xml:space="preserve">; </w:t>
      </w:r>
    </w:p>
    <w:p w:rsidR="00810EB3" w:rsidRDefault="009D490E" w:rsidP="009D490E">
      <w:pPr>
        <w:pStyle w:val="Sraopastraipa"/>
        <w:shd w:val="clear" w:color="auto" w:fill="FFFFFF"/>
        <w:tabs>
          <w:tab w:val="left" w:pos="1701"/>
        </w:tabs>
        <w:ind w:left="0" w:firstLine="1276"/>
        <w:jc w:val="both"/>
        <w:rPr>
          <w:color w:val="272727"/>
        </w:rPr>
      </w:pPr>
      <w:r>
        <w:rPr>
          <w:color w:val="272727"/>
        </w:rPr>
        <w:t xml:space="preserve">1.1.2. </w:t>
      </w:r>
      <w:r w:rsidR="000E4E07" w:rsidRPr="009D490E">
        <w:rPr>
          <w:color w:val="272727"/>
        </w:rPr>
        <w:t>p</w:t>
      </w:r>
      <w:r w:rsidR="00CC0E1A" w:rsidRPr="009D490E">
        <w:rPr>
          <w:color w:val="272727"/>
        </w:rPr>
        <w:t>araiškos pateikimo dieną</w:t>
      </w:r>
      <w:r w:rsidR="000E4E07" w:rsidRPr="009D490E">
        <w:rPr>
          <w:color w:val="272727"/>
        </w:rPr>
        <w:t xml:space="preserve"> veikia neįgaliųjų socialinės integracijos srityje ne trumpiau nei vienerius metus nuo pareiškėjo įregistravimo juridinių asmenų registre dienos ir teikia nuolatinio, periodinio pobūdžio socialinės reabilitacijos paslaugas neįgaliesiems (socialinių ir savarankiško gyvenimo įgūdžių atkūrimo ar palaikymo, </w:t>
      </w:r>
      <w:r w:rsidR="00FC1FE7" w:rsidRPr="009D490E">
        <w:rPr>
          <w:color w:val="272727"/>
        </w:rPr>
        <w:t>neįgaliųjų</w:t>
      </w:r>
      <w:r w:rsidR="000E4E07" w:rsidRPr="009D490E">
        <w:rPr>
          <w:color w:val="272727"/>
        </w:rPr>
        <w:t xml:space="preserve"> savarankiškumo ir užimtumo bei galimybių </w:t>
      </w:r>
      <w:r w:rsidR="00FC1FE7" w:rsidRPr="009D490E">
        <w:rPr>
          <w:color w:val="272727"/>
        </w:rPr>
        <w:t xml:space="preserve">savarankiškai </w:t>
      </w:r>
      <w:r w:rsidR="000E4E07" w:rsidRPr="009D490E">
        <w:rPr>
          <w:color w:val="272727"/>
        </w:rPr>
        <w:t>dalyvauti bendruomenės gyvenime didinimo)</w:t>
      </w:r>
      <w:r w:rsidR="00810EB3" w:rsidRPr="009D490E">
        <w:rPr>
          <w:color w:val="272727"/>
        </w:rPr>
        <w:t>.</w:t>
      </w:r>
      <w:r w:rsidR="000E4E07" w:rsidRPr="009D490E">
        <w:rPr>
          <w:color w:val="272727"/>
        </w:rPr>
        <w:t xml:space="preserve"> </w:t>
      </w:r>
    </w:p>
    <w:p w:rsidR="003277B8" w:rsidRDefault="003277B8" w:rsidP="009D490E">
      <w:pPr>
        <w:pStyle w:val="Sraopastraipa"/>
        <w:shd w:val="clear" w:color="auto" w:fill="FFFFFF"/>
        <w:tabs>
          <w:tab w:val="left" w:pos="1701"/>
        </w:tabs>
        <w:ind w:left="0" w:firstLine="1276"/>
        <w:jc w:val="both"/>
        <w:rPr>
          <w:color w:val="272727"/>
        </w:rPr>
      </w:pPr>
      <w:r>
        <w:rPr>
          <w:color w:val="272727"/>
        </w:rPr>
        <w:t>1.2.</w:t>
      </w:r>
      <w:r w:rsidR="00626D81">
        <w:rPr>
          <w:color w:val="272727"/>
        </w:rPr>
        <w:t xml:space="preserve"> į projekto veiklas planuoja įtraukti ne mažiau kaip 10 neįgaliųjų per mėnesį;</w:t>
      </w:r>
    </w:p>
    <w:p w:rsidR="00626D81" w:rsidRDefault="00626D81" w:rsidP="009D490E">
      <w:pPr>
        <w:pStyle w:val="Sraopastraipa"/>
        <w:shd w:val="clear" w:color="auto" w:fill="FFFFFF"/>
        <w:tabs>
          <w:tab w:val="left" w:pos="1701"/>
        </w:tabs>
        <w:ind w:left="0" w:firstLine="1276"/>
        <w:jc w:val="both"/>
        <w:rPr>
          <w:color w:val="272727"/>
        </w:rPr>
      </w:pPr>
      <w:r>
        <w:rPr>
          <w:color w:val="272727"/>
        </w:rPr>
        <w:t>1.3. turi projekto buhalterį arba už buhalterinę apskaitą atsakingą asme</w:t>
      </w:r>
      <w:r w:rsidR="00D37E5D">
        <w:rPr>
          <w:color w:val="272727"/>
        </w:rPr>
        <w:t>nį (jei buhalterinės apskaitos paslaugas pareiškėjui teikia buhalterinės apskaitos paslaugas teikianti įmonė (įstaiga) arba buhalterinės apskaitos paslaugas savarankiškai teikiantis asmuo);</w:t>
      </w:r>
    </w:p>
    <w:p w:rsidR="009D490E" w:rsidRPr="00626D81" w:rsidRDefault="00626D81" w:rsidP="00626D81">
      <w:pPr>
        <w:pStyle w:val="Sraopastraipa"/>
        <w:shd w:val="clear" w:color="auto" w:fill="FFFFFF"/>
        <w:tabs>
          <w:tab w:val="left" w:pos="1701"/>
        </w:tabs>
        <w:ind w:left="0" w:firstLine="1276"/>
        <w:jc w:val="both"/>
        <w:rPr>
          <w:color w:val="272727"/>
        </w:rPr>
      </w:pPr>
      <w:r>
        <w:rPr>
          <w:color w:val="272727"/>
        </w:rPr>
        <w:t>1.4. projekto veikloms vykdyti turi patalpas, pritaikytas specialiesiems neįgaliųjų poreikiams.</w:t>
      </w:r>
    </w:p>
    <w:p w:rsidR="007B10D8" w:rsidRPr="00BF6E52" w:rsidRDefault="005E2734" w:rsidP="00BF6E52">
      <w:pPr>
        <w:ind w:firstLine="1276"/>
        <w:jc w:val="both"/>
      </w:pPr>
      <w:r>
        <w:t xml:space="preserve">2019 m. Rokiškio </w:t>
      </w:r>
      <w:r w:rsidR="00810EB3">
        <w:t xml:space="preserve"> rajono savivaldybės administracijos pro</w:t>
      </w:r>
      <w:r>
        <w:t>jektams įgyvendinti skirta 49737</w:t>
      </w:r>
      <w:r w:rsidR="00810EB3">
        <w:t xml:space="preserve"> </w:t>
      </w:r>
      <w:proofErr w:type="spellStart"/>
      <w:r w:rsidR="00810EB3">
        <w:t>Eur</w:t>
      </w:r>
      <w:proofErr w:type="spellEnd"/>
      <w:r w:rsidR="00810EB3">
        <w:t xml:space="preserve"> suma, tame tarpe 20 proc. iš </w:t>
      </w:r>
      <w:r>
        <w:t>Rokiškio</w:t>
      </w:r>
      <w:r w:rsidR="00BF6E52">
        <w:t xml:space="preserve"> rajono savivaldybė</w:t>
      </w:r>
      <w:r w:rsidR="00810EB3">
        <w:t xml:space="preserve">s </w:t>
      </w:r>
      <w:r w:rsidR="00BF6E52">
        <w:t xml:space="preserve">biudžeto </w:t>
      </w:r>
      <w:r>
        <w:t>(9947</w:t>
      </w:r>
      <w:r w:rsidR="00810EB3">
        <w:t xml:space="preserve"> </w:t>
      </w:r>
      <w:proofErr w:type="spellStart"/>
      <w:r w:rsidR="00810EB3">
        <w:t>Eur</w:t>
      </w:r>
      <w:proofErr w:type="spellEnd"/>
      <w:r w:rsidR="00810EB3">
        <w:t xml:space="preserve">). </w:t>
      </w:r>
    </w:p>
    <w:p w:rsidR="007B10D8" w:rsidRDefault="007B10D8" w:rsidP="00BF6E52">
      <w:pPr>
        <w:shd w:val="clear" w:color="auto" w:fill="FFFFFF"/>
        <w:ind w:firstLine="1276"/>
        <w:jc w:val="both"/>
        <w:rPr>
          <w:color w:val="272727"/>
        </w:rPr>
      </w:pPr>
      <w:r>
        <w:rPr>
          <w:color w:val="272727"/>
        </w:rPr>
        <w:t xml:space="preserve">Paraiškas prašome teikti, iki </w:t>
      </w:r>
      <w:r>
        <w:rPr>
          <w:b/>
          <w:color w:val="272727"/>
        </w:rPr>
        <w:t>201</w:t>
      </w:r>
      <w:r w:rsidR="005C7938">
        <w:rPr>
          <w:b/>
          <w:color w:val="272727"/>
        </w:rPr>
        <w:t>8</w:t>
      </w:r>
      <w:r>
        <w:rPr>
          <w:b/>
          <w:color w:val="272727"/>
        </w:rPr>
        <w:t xml:space="preserve"> m. </w:t>
      </w:r>
      <w:r w:rsidR="005C7938">
        <w:rPr>
          <w:b/>
          <w:color w:val="272727"/>
        </w:rPr>
        <w:t>lapkričio</w:t>
      </w:r>
      <w:r>
        <w:rPr>
          <w:b/>
          <w:color w:val="272727"/>
        </w:rPr>
        <w:t xml:space="preserve"> </w:t>
      </w:r>
      <w:r w:rsidR="005C7938">
        <w:rPr>
          <w:b/>
          <w:color w:val="272727"/>
        </w:rPr>
        <w:t>5</w:t>
      </w:r>
      <w:r w:rsidRPr="00C2526D">
        <w:rPr>
          <w:b/>
          <w:color w:val="272727"/>
        </w:rPr>
        <w:t xml:space="preserve"> d.</w:t>
      </w:r>
      <w:r>
        <w:rPr>
          <w:color w:val="272727"/>
        </w:rPr>
        <w:t xml:space="preserve"> - darbo dienomis nuo 8 val. iki 17 val. (penktadieniais – iki </w:t>
      </w:r>
      <w:r w:rsidR="005E2734">
        <w:rPr>
          <w:color w:val="272727"/>
        </w:rPr>
        <w:t>15 val. 45 min.) adresu Respu</w:t>
      </w:r>
      <w:r w:rsidR="00D37E5D">
        <w:rPr>
          <w:color w:val="272727"/>
        </w:rPr>
        <w:t>blikos g. 94, Rokiškis, LT-42136</w:t>
      </w:r>
      <w:r w:rsidR="005E2734">
        <w:rPr>
          <w:color w:val="272727"/>
        </w:rPr>
        <w:t>, Rokiškio</w:t>
      </w:r>
      <w:r>
        <w:rPr>
          <w:color w:val="272727"/>
        </w:rPr>
        <w:t xml:space="preserve"> rajono savivaldybės administracijos Socialinės paramos</w:t>
      </w:r>
      <w:r w:rsidR="005E2734">
        <w:rPr>
          <w:color w:val="272727"/>
        </w:rPr>
        <w:t xml:space="preserve"> ir sveikatos</w:t>
      </w:r>
      <w:r>
        <w:rPr>
          <w:color w:val="272727"/>
        </w:rPr>
        <w:t xml:space="preserve"> skyriui. </w:t>
      </w:r>
      <w:r w:rsidR="005C7938">
        <w:rPr>
          <w:color w:val="272727"/>
        </w:rPr>
        <w:t>P</w:t>
      </w:r>
      <w:r>
        <w:rPr>
          <w:color w:val="272727"/>
        </w:rPr>
        <w:t xml:space="preserve">araiška pateikiama </w:t>
      </w:r>
      <w:r w:rsidR="005E2734">
        <w:rPr>
          <w:color w:val="272727"/>
        </w:rPr>
        <w:t xml:space="preserve">tiesiogiai pristatant į Rokiškio </w:t>
      </w:r>
      <w:r w:rsidR="005C7938">
        <w:rPr>
          <w:color w:val="272727"/>
        </w:rPr>
        <w:t xml:space="preserve"> rajono savivaldybės administracijos Socialinės paramos </w:t>
      </w:r>
      <w:r w:rsidR="005E2734">
        <w:rPr>
          <w:color w:val="272727"/>
        </w:rPr>
        <w:t xml:space="preserve">ir sveikatos </w:t>
      </w:r>
      <w:r w:rsidR="005C7938">
        <w:rPr>
          <w:color w:val="272727"/>
        </w:rPr>
        <w:t>skyrių</w:t>
      </w:r>
      <w:r w:rsidR="00D37E5D">
        <w:rPr>
          <w:color w:val="272727"/>
        </w:rPr>
        <w:t xml:space="preserve"> (511 arba  512 kabinetus)</w:t>
      </w:r>
      <w:r w:rsidR="005C7938">
        <w:rPr>
          <w:color w:val="272727"/>
        </w:rPr>
        <w:t xml:space="preserve">. </w:t>
      </w:r>
      <w:r>
        <w:rPr>
          <w:color w:val="272727"/>
        </w:rPr>
        <w:t>Visos vėliau gautos paraiškos yra atmetamos.</w:t>
      </w:r>
    </w:p>
    <w:p w:rsidR="007B10D8" w:rsidRPr="00810EB3" w:rsidRDefault="007B10D8" w:rsidP="00BF6E52">
      <w:pPr>
        <w:shd w:val="clear" w:color="auto" w:fill="FFFFFF"/>
        <w:ind w:firstLine="1276"/>
        <w:jc w:val="both"/>
      </w:pPr>
      <w:r>
        <w:rPr>
          <w:color w:val="272727"/>
        </w:rPr>
        <w:t>Dėl smulkesnės infor</w:t>
      </w:r>
      <w:r w:rsidR="005E2734">
        <w:rPr>
          <w:color w:val="272727"/>
        </w:rPr>
        <w:t xml:space="preserve">macijos galite kreiptis į Rokiškio </w:t>
      </w:r>
      <w:r>
        <w:rPr>
          <w:color w:val="272727"/>
        </w:rPr>
        <w:t xml:space="preserve"> rajono savivaldybės administracijos Socialinės paramos</w:t>
      </w:r>
      <w:r w:rsidR="005E2734">
        <w:rPr>
          <w:color w:val="272727"/>
        </w:rPr>
        <w:t xml:space="preserve"> ir sveikatos skyriaus vedėjo pavaduotoją  Zita </w:t>
      </w:r>
      <w:proofErr w:type="spellStart"/>
      <w:r w:rsidR="005E2734">
        <w:rPr>
          <w:color w:val="272727"/>
        </w:rPr>
        <w:t>Čaplikienę</w:t>
      </w:r>
      <w:proofErr w:type="spellEnd"/>
      <w:r>
        <w:rPr>
          <w:color w:val="272727"/>
        </w:rPr>
        <w:t xml:space="preserve">, </w:t>
      </w:r>
      <w:proofErr w:type="spellStart"/>
      <w:r>
        <w:rPr>
          <w:color w:val="272727"/>
        </w:rPr>
        <w:t>t</w:t>
      </w:r>
      <w:r w:rsidR="0010794F">
        <w:rPr>
          <w:color w:val="272727"/>
        </w:rPr>
        <w:t>el</w:t>
      </w:r>
      <w:proofErr w:type="spellEnd"/>
      <w:r w:rsidR="0010794F">
        <w:rPr>
          <w:color w:val="272727"/>
        </w:rPr>
        <w:t xml:space="preserve">: (8 458) 71252, </w:t>
      </w:r>
      <w:proofErr w:type="spellStart"/>
      <w:r w:rsidR="0010794F">
        <w:rPr>
          <w:color w:val="272727"/>
        </w:rPr>
        <w:t>mob</w:t>
      </w:r>
      <w:proofErr w:type="spellEnd"/>
      <w:r w:rsidR="0010794F">
        <w:rPr>
          <w:color w:val="272727"/>
        </w:rPr>
        <w:t>. t</w:t>
      </w:r>
      <w:r w:rsidR="005E2734">
        <w:rPr>
          <w:color w:val="272727"/>
        </w:rPr>
        <w:t>el. 8 612 20145</w:t>
      </w:r>
      <w:r>
        <w:rPr>
          <w:color w:val="272727"/>
        </w:rPr>
        <w:t xml:space="preserve">, el. p. </w:t>
      </w:r>
      <w:hyperlink r:id="rId6" w:history="1">
        <w:r w:rsidR="00B80FC5" w:rsidRPr="00B61913">
          <w:rPr>
            <w:rStyle w:val="Hipersaitas"/>
          </w:rPr>
          <w:t>z.caplikiene@post.rokiskis.lt</w:t>
        </w:r>
      </w:hyperlink>
      <w:r w:rsidR="00B4778A">
        <w:rPr>
          <w:rStyle w:val="Hipersaitas"/>
        </w:rPr>
        <w:t xml:space="preserve"> </w:t>
      </w:r>
      <w:r w:rsidR="00B80FC5">
        <w:rPr>
          <w:rStyle w:val="Hipersaitas"/>
          <w:color w:val="auto"/>
          <w:u w:val="none"/>
        </w:rPr>
        <w:t>arba nesant</w:t>
      </w:r>
      <w:r w:rsidR="0010794F">
        <w:rPr>
          <w:rStyle w:val="Hipersaitas"/>
          <w:color w:val="auto"/>
          <w:u w:val="none"/>
        </w:rPr>
        <w:t xml:space="preserve"> pavaduotojos</w:t>
      </w:r>
      <w:r w:rsidR="00B80FC5">
        <w:rPr>
          <w:rStyle w:val="Hipersaitas"/>
          <w:color w:val="auto"/>
          <w:u w:val="none"/>
        </w:rPr>
        <w:t xml:space="preserve">  į Rokiškio</w:t>
      </w:r>
      <w:r w:rsidR="00810EB3" w:rsidRPr="00810EB3">
        <w:rPr>
          <w:rStyle w:val="Hipersaitas"/>
          <w:color w:val="auto"/>
          <w:u w:val="none"/>
        </w:rPr>
        <w:t xml:space="preserve"> rajono savivaldybės administracijos Socialinės paramos </w:t>
      </w:r>
      <w:r w:rsidR="00B80FC5">
        <w:rPr>
          <w:rStyle w:val="Hipersaitas"/>
          <w:color w:val="auto"/>
          <w:u w:val="none"/>
        </w:rPr>
        <w:t>ir sveikatos s</w:t>
      </w:r>
      <w:r w:rsidR="00D37E5D">
        <w:rPr>
          <w:rStyle w:val="Hipersaitas"/>
          <w:color w:val="auto"/>
          <w:u w:val="none"/>
        </w:rPr>
        <w:t xml:space="preserve">kyriaus vyr. specialistę  Rasą </w:t>
      </w:r>
      <w:proofErr w:type="spellStart"/>
      <w:r w:rsidR="00D37E5D">
        <w:rPr>
          <w:rStyle w:val="Hipersaitas"/>
          <w:color w:val="auto"/>
          <w:u w:val="none"/>
        </w:rPr>
        <w:t>B</w:t>
      </w:r>
      <w:r w:rsidR="00B80FC5">
        <w:rPr>
          <w:rStyle w:val="Hipersaitas"/>
          <w:color w:val="auto"/>
          <w:u w:val="none"/>
        </w:rPr>
        <w:t>aranovskienę</w:t>
      </w:r>
      <w:proofErr w:type="spellEnd"/>
      <w:r w:rsidR="00810EB3" w:rsidRPr="00810EB3">
        <w:rPr>
          <w:rStyle w:val="Hipersaitas"/>
          <w:color w:val="auto"/>
          <w:u w:val="none"/>
        </w:rPr>
        <w:t xml:space="preserve">, </w:t>
      </w:r>
      <w:proofErr w:type="spellStart"/>
      <w:r w:rsidR="00B80FC5">
        <w:rPr>
          <w:color w:val="272727"/>
        </w:rPr>
        <w:t>tel</w:t>
      </w:r>
      <w:proofErr w:type="spellEnd"/>
      <w:r w:rsidR="00B80FC5">
        <w:rPr>
          <w:color w:val="272727"/>
        </w:rPr>
        <w:t>: (8 458) 71405</w:t>
      </w:r>
      <w:r w:rsidR="00810EB3">
        <w:rPr>
          <w:color w:val="272727"/>
        </w:rPr>
        <w:t xml:space="preserve">, el. p. </w:t>
      </w:r>
      <w:hyperlink r:id="rId7" w:history="1">
        <w:r w:rsidR="00B80FC5" w:rsidRPr="00B61913">
          <w:rPr>
            <w:rStyle w:val="Hipersaitas"/>
          </w:rPr>
          <w:t>r.baranovskiene@post.rokiskis.lt</w:t>
        </w:r>
      </w:hyperlink>
    </w:p>
    <w:p w:rsidR="007B10D8" w:rsidRDefault="007B10D8" w:rsidP="00BF6E52">
      <w:pPr>
        <w:shd w:val="clear" w:color="auto" w:fill="FFFFFF"/>
        <w:ind w:firstLine="1276"/>
        <w:jc w:val="both"/>
        <w:rPr>
          <w:color w:val="272727"/>
        </w:rPr>
      </w:pPr>
    </w:p>
    <w:p w:rsidR="007B10D8" w:rsidRPr="0010794F" w:rsidRDefault="007B10D8" w:rsidP="0010794F">
      <w:pPr>
        <w:pStyle w:val="Antrat1"/>
        <w:rPr>
          <w:color w:val="auto"/>
          <w:sz w:val="22"/>
          <w:szCs w:val="22"/>
        </w:rPr>
      </w:pPr>
      <w:r w:rsidRPr="0010794F">
        <w:rPr>
          <w:color w:val="auto"/>
          <w:sz w:val="22"/>
          <w:szCs w:val="22"/>
        </w:rPr>
        <w:t xml:space="preserve">Socialinės reabilitacijos paslaugų neįgaliesiems bendruomenėje projekto paraiškos formą, projekto paraiškos teikimo tvarkos aprašą bei kitą informaciją rasite </w:t>
      </w:r>
      <w:r w:rsidR="002D4BFA" w:rsidRPr="0010794F">
        <w:rPr>
          <w:color w:val="auto"/>
          <w:sz w:val="22"/>
          <w:szCs w:val="22"/>
        </w:rPr>
        <w:t xml:space="preserve">Lietuvos Respublikos </w:t>
      </w:r>
      <w:r w:rsidR="00DD5938" w:rsidRPr="0010794F">
        <w:rPr>
          <w:color w:val="auto"/>
          <w:sz w:val="22"/>
          <w:szCs w:val="22"/>
        </w:rPr>
        <w:t xml:space="preserve">teisės aktų registro  </w:t>
      </w:r>
      <w:r w:rsidR="002D4BFA" w:rsidRPr="0010794F">
        <w:rPr>
          <w:color w:val="auto"/>
          <w:sz w:val="22"/>
          <w:szCs w:val="22"/>
        </w:rPr>
        <w:t xml:space="preserve"> </w:t>
      </w:r>
      <w:r w:rsidRPr="0010794F">
        <w:rPr>
          <w:color w:val="auto"/>
          <w:sz w:val="22"/>
          <w:szCs w:val="22"/>
        </w:rPr>
        <w:t>tinklapyje:</w:t>
      </w:r>
      <w:r w:rsidR="00024E67" w:rsidRPr="0010794F">
        <w:rPr>
          <w:color w:val="auto"/>
          <w:sz w:val="22"/>
          <w:szCs w:val="22"/>
        </w:rPr>
        <w:t xml:space="preserve"> https://www.teisesakturegistras.lt/portal/lt/legalAct/e36a83e0c7a511e8bf37fd1541d65f38 </w:t>
      </w:r>
    </w:p>
    <w:p w:rsidR="00287B1D" w:rsidRPr="0010794F" w:rsidRDefault="00287B1D" w:rsidP="0010794F">
      <w:pPr>
        <w:pStyle w:val="Antrat1"/>
        <w:rPr>
          <w:color w:val="auto"/>
        </w:rPr>
      </w:pPr>
    </w:p>
    <w:sectPr w:rsidR="00287B1D" w:rsidRPr="0010794F" w:rsidSect="00287B1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55660C"/>
    <w:multiLevelType w:val="multilevel"/>
    <w:tmpl w:val="F4AE4EFE"/>
    <w:lvl w:ilvl="0">
      <w:start w:val="1"/>
      <w:numFmt w:val="decimal"/>
      <w:lvlText w:val="%1."/>
      <w:lvlJc w:val="left"/>
      <w:pPr>
        <w:ind w:left="1636" w:hanging="360"/>
      </w:pPr>
      <w:rPr>
        <w:rFonts w:hint="default"/>
        <w:color w:val="272727"/>
      </w:rPr>
    </w:lvl>
    <w:lvl w:ilvl="1">
      <w:start w:val="1"/>
      <w:numFmt w:val="decimal"/>
      <w:isLgl/>
      <w:lvlText w:val="%1.%2."/>
      <w:lvlJc w:val="left"/>
      <w:pPr>
        <w:ind w:left="1996" w:hanging="360"/>
      </w:pPr>
      <w:rPr>
        <w:rFonts w:hint="default"/>
        <w:color w:val="272727"/>
      </w:rPr>
    </w:lvl>
    <w:lvl w:ilvl="2">
      <w:start w:val="1"/>
      <w:numFmt w:val="decimal"/>
      <w:isLgl/>
      <w:lvlText w:val="%1.%2.%3."/>
      <w:lvlJc w:val="left"/>
      <w:pPr>
        <w:ind w:left="2716" w:hanging="720"/>
      </w:pPr>
      <w:rPr>
        <w:rFonts w:hint="default"/>
        <w:color w:val="272727"/>
      </w:rPr>
    </w:lvl>
    <w:lvl w:ilvl="3">
      <w:start w:val="1"/>
      <w:numFmt w:val="decimal"/>
      <w:isLgl/>
      <w:lvlText w:val="%1.%2.%3.%4."/>
      <w:lvlJc w:val="left"/>
      <w:pPr>
        <w:ind w:left="3076" w:hanging="720"/>
      </w:pPr>
      <w:rPr>
        <w:rFonts w:hint="default"/>
        <w:color w:val="272727"/>
      </w:rPr>
    </w:lvl>
    <w:lvl w:ilvl="4">
      <w:start w:val="1"/>
      <w:numFmt w:val="decimal"/>
      <w:isLgl/>
      <w:lvlText w:val="%1.%2.%3.%4.%5."/>
      <w:lvlJc w:val="left"/>
      <w:pPr>
        <w:ind w:left="3796" w:hanging="1080"/>
      </w:pPr>
      <w:rPr>
        <w:rFonts w:hint="default"/>
        <w:color w:val="272727"/>
      </w:rPr>
    </w:lvl>
    <w:lvl w:ilvl="5">
      <w:start w:val="1"/>
      <w:numFmt w:val="decimal"/>
      <w:isLgl/>
      <w:lvlText w:val="%1.%2.%3.%4.%5.%6."/>
      <w:lvlJc w:val="left"/>
      <w:pPr>
        <w:ind w:left="4156" w:hanging="1080"/>
      </w:pPr>
      <w:rPr>
        <w:rFonts w:hint="default"/>
        <w:color w:val="272727"/>
      </w:rPr>
    </w:lvl>
    <w:lvl w:ilvl="6">
      <w:start w:val="1"/>
      <w:numFmt w:val="decimal"/>
      <w:isLgl/>
      <w:lvlText w:val="%1.%2.%3.%4.%5.%6.%7."/>
      <w:lvlJc w:val="left"/>
      <w:pPr>
        <w:ind w:left="4876" w:hanging="1440"/>
      </w:pPr>
      <w:rPr>
        <w:rFonts w:hint="default"/>
        <w:color w:val="272727"/>
      </w:rPr>
    </w:lvl>
    <w:lvl w:ilvl="7">
      <w:start w:val="1"/>
      <w:numFmt w:val="decimal"/>
      <w:isLgl/>
      <w:lvlText w:val="%1.%2.%3.%4.%5.%6.%7.%8."/>
      <w:lvlJc w:val="left"/>
      <w:pPr>
        <w:ind w:left="5236" w:hanging="1440"/>
      </w:pPr>
      <w:rPr>
        <w:rFonts w:hint="default"/>
        <w:color w:val="272727"/>
      </w:rPr>
    </w:lvl>
    <w:lvl w:ilvl="8">
      <w:start w:val="1"/>
      <w:numFmt w:val="decimal"/>
      <w:isLgl/>
      <w:lvlText w:val="%1.%2.%3.%4.%5.%6.%7.%8.%9."/>
      <w:lvlJc w:val="left"/>
      <w:pPr>
        <w:ind w:left="5956" w:hanging="1800"/>
      </w:pPr>
      <w:rPr>
        <w:rFonts w:hint="default"/>
        <w:color w:val="272727"/>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0D8"/>
    <w:rsid w:val="00024E67"/>
    <w:rsid w:val="00065AAF"/>
    <w:rsid w:val="00075C61"/>
    <w:rsid w:val="000E4E07"/>
    <w:rsid w:val="000F7D77"/>
    <w:rsid w:val="0010794F"/>
    <w:rsid w:val="0021194B"/>
    <w:rsid w:val="0022645F"/>
    <w:rsid w:val="00287B1D"/>
    <w:rsid w:val="0029530A"/>
    <w:rsid w:val="002D4BFA"/>
    <w:rsid w:val="003277B8"/>
    <w:rsid w:val="003314F3"/>
    <w:rsid w:val="004D2300"/>
    <w:rsid w:val="005C7938"/>
    <w:rsid w:val="005E2734"/>
    <w:rsid w:val="00626D81"/>
    <w:rsid w:val="0075375F"/>
    <w:rsid w:val="007B10D8"/>
    <w:rsid w:val="00810EB3"/>
    <w:rsid w:val="00867DD2"/>
    <w:rsid w:val="008C4FE3"/>
    <w:rsid w:val="009D490E"/>
    <w:rsid w:val="00A05F3A"/>
    <w:rsid w:val="00B01F6A"/>
    <w:rsid w:val="00B101C6"/>
    <w:rsid w:val="00B4778A"/>
    <w:rsid w:val="00B57FC6"/>
    <w:rsid w:val="00B80FC5"/>
    <w:rsid w:val="00BE3C7B"/>
    <w:rsid w:val="00BE41AF"/>
    <w:rsid w:val="00BF6E52"/>
    <w:rsid w:val="00C34995"/>
    <w:rsid w:val="00C4554C"/>
    <w:rsid w:val="00CC0E1A"/>
    <w:rsid w:val="00CC6B06"/>
    <w:rsid w:val="00CF3845"/>
    <w:rsid w:val="00D37E5D"/>
    <w:rsid w:val="00D538C6"/>
    <w:rsid w:val="00DB36E9"/>
    <w:rsid w:val="00DD5938"/>
    <w:rsid w:val="00E56129"/>
    <w:rsid w:val="00F40DA4"/>
    <w:rsid w:val="00F47758"/>
    <w:rsid w:val="00FC1FE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B10D8"/>
    <w:pPr>
      <w:spacing w:after="0" w:line="240" w:lineRule="auto"/>
    </w:pPr>
    <w:rPr>
      <w:rFonts w:eastAsia="Times New Roman" w:cs="Times New Roman"/>
      <w:szCs w:val="24"/>
      <w:lang w:eastAsia="lt-LT"/>
    </w:rPr>
  </w:style>
  <w:style w:type="paragraph" w:styleId="Antrat1">
    <w:name w:val="heading 1"/>
    <w:basedOn w:val="prastasis"/>
    <w:next w:val="prastasis"/>
    <w:link w:val="Antrat1Diagrama"/>
    <w:uiPriority w:val="9"/>
    <w:qFormat/>
    <w:rsid w:val="001079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7B10D8"/>
    <w:rPr>
      <w:color w:val="0000FF"/>
      <w:u w:val="single"/>
    </w:rPr>
  </w:style>
  <w:style w:type="paragraph" w:styleId="Debesliotekstas">
    <w:name w:val="Balloon Text"/>
    <w:basedOn w:val="prastasis"/>
    <w:link w:val="DebesliotekstasDiagrama"/>
    <w:uiPriority w:val="99"/>
    <w:semiHidden/>
    <w:unhideWhenUsed/>
    <w:rsid w:val="00D538C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538C6"/>
    <w:rPr>
      <w:rFonts w:ascii="Segoe UI" w:eastAsia="Times New Roman" w:hAnsi="Segoe UI" w:cs="Segoe UI"/>
      <w:sz w:val="18"/>
      <w:szCs w:val="18"/>
      <w:lang w:eastAsia="lt-LT"/>
    </w:rPr>
  </w:style>
  <w:style w:type="character" w:customStyle="1" w:styleId="UnresolvedMention">
    <w:name w:val="Unresolved Mention"/>
    <w:basedOn w:val="Numatytasispastraiposriftas"/>
    <w:uiPriority w:val="99"/>
    <w:semiHidden/>
    <w:unhideWhenUsed/>
    <w:rsid w:val="00810EB3"/>
    <w:rPr>
      <w:color w:val="605E5C"/>
      <w:shd w:val="clear" w:color="auto" w:fill="E1DFDD"/>
    </w:rPr>
  </w:style>
  <w:style w:type="paragraph" w:styleId="Sraopastraipa">
    <w:name w:val="List Paragraph"/>
    <w:basedOn w:val="prastasis"/>
    <w:uiPriority w:val="34"/>
    <w:qFormat/>
    <w:rsid w:val="009D490E"/>
    <w:pPr>
      <w:ind w:left="720"/>
      <w:contextualSpacing/>
    </w:pPr>
  </w:style>
  <w:style w:type="paragraph" w:styleId="Betarp">
    <w:name w:val="No Spacing"/>
    <w:uiPriority w:val="1"/>
    <w:qFormat/>
    <w:rsid w:val="0010794F"/>
    <w:pPr>
      <w:spacing w:after="0" w:line="240" w:lineRule="auto"/>
    </w:pPr>
    <w:rPr>
      <w:rFonts w:eastAsia="Times New Roman" w:cs="Times New Roman"/>
      <w:szCs w:val="24"/>
      <w:lang w:eastAsia="lt-LT"/>
    </w:rPr>
  </w:style>
  <w:style w:type="character" w:customStyle="1" w:styleId="Antrat1Diagrama">
    <w:name w:val="Antraštė 1 Diagrama"/>
    <w:basedOn w:val="Numatytasispastraiposriftas"/>
    <w:link w:val="Antrat1"/>
    <w:uiPriority w:val="9"/>
    <w:rsid w:val="0010794F"/>
    <w:rPr>
      <w:rFonts w:asciiTheme="majorHAnsi" w:eastAsiaTheme="majorEastAsia" w:hAnsiTheme="majorHAnsi" w:cstheme="majorBidi"/>
      <w:b/>
      <w:bCs/>
      <w:color w:val="365F91" w:themeColor="accent1" w:themeShade="BF"/>
      <w:sz w:val="28"/>
      <w:szCs w:val="28"/>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B10D8"/>
    <w:pPr>
      <w:spacing w:after="0" w:line="240" w:lineRule="auto"/>
    </w:pPr>
    <w:rPr>
      <w:rFonts w:eastAsia="Times New Roman" w:cs="Times New Roman"/>
      <w:szCs w:val="24"/>
      <w:lang w:eastAsia="lt-LT"/>
    </w:rPr>
  </w:style>
  <w:style w:type="paragraph" w:styleId="Antrat1">
    <w:name w:val="heading 1"/>
    <w:basedOn w:val="prastasis"/>
    <w:next w:val="prastasis"/>
    <w:link w:val="Antrat1Diagrama"/>
    <w:uiPriority w:val="9"/>
    <w:qFormat/>
    <w:rsid w:val="001079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7B10D8"/>
    <w:rPr>
      <w:color w:val="0000FF"/>
      <w:u w:val="single"/>
    </w:rPr>
  </w:style>
  <w:style w:type="paragraph" w:styleId="Debesliotekstas">
    <w:name w:val="Balloon Text"/>
    <w:basedOn w:val="prastasis"/>
    <w:link w:val="DebesliotekstasDiagrama"/>
    <w:uiPriority w:val="99"/>
    <w:semiHidden/>
    <w:unhideWhenUsed/>
    <w:rsid w:val="00D538C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538C6"/>
    <w:rPr>
      <w:rFonts w:ascii="Segoe UI" w:eastAsia="Times New Roman" w:hAnsi="Segoe UI" w:cs="Segoe UI"/>
      <w:sz w:val="18"/>
      <w:szCs w:val="18"/>
      <w:lang w:eastAsia="lt-LT"/>
    </w:rPr>
  </w:style>
  <w:style w:type="character" w:customStyle="1" w:styleId="UnresolvedMention">
    <w:name w:val="Unresolved Mention"/>
    <w:basedOn w:val="Numatytasispastraiposriftas"/>
    <w:uiPriority w:val="99"/>
    <w:semiHidden/>
    <w:unhideWhenUsed/>
    <w:rsid w:val="00810EB3"/>
    <w:rPr>
      <w:color w:val="605E5C"/>
      <w:shd w:val="clear" w:color="auto" w:fill="E1DFDD"/>
    </w:rPr>
  </w:style>
  <w:style w:type="paragraph" w:styleId="Sraopastraipa">
    <w:name w:val="List Paragraph"/>
    <w:basedOn w:val="prastasis"/>
    <w:uiPriority w:val="34"/>
    <w:qFormat/>
    <w:rsid w:val="009D490E"/>
    <w:pPr>
      <w:ind w:left="720"/>
      <w:contextualSpacing/>
    </w:pPr>
  </w:style>
  <w:style w:type="paragraph" w:styleId="Betarp">
    <w:name w:val="No Spacing"/>
    <w:uiPriority w:val="1"/>
    <w:qFormat/>
    <w:rsid w:val="0010794F"/>
    <w:pPr>
      <w:spacing w:after="0" w:line="240" w:lineRule="auto"/>
    </w:pPr>
    <w:rPr>
      <w:rFonts w:eastAsia="Times New Roman" w:cs="Times New Roman"/>
      <w:szCs w:val="24"/>
      <w:lang w:eastAsia="lt-LT"/>
    </w:rPr>
  </w:style>
  <w:style w:type="character" w:customStyle="1" w:styleId="Antrat1Diagrama">
    <w:name w:val="Antraštė 1 Diagrama"/>
    <w:basedOn w:val="Numatytasispastraiposriftas"/>
    <w:link w:val="Antrat1"/>
    <w:uiPriority w:val="9"/>
    <w:rsid w:val="0010794F"/>
    <w:rPr>
      <w:rFonts w:asciiTheme="majorHAnsi" w:eastAsiaTheme="majorEastAsia" w:hAnsiTheme="majorHAnsi" w:cstheme="majorBidi"/>
      <w:b/>
      <w:bCs/>
      <w:color w:val="365F91" w:themeColor="accent1" w:themeShade="BF"/>
      <w:sz w:val="28"/>
      <w:szCs w:val="2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baranovskiene@post.rokiski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caplikiene@post.rokiskis.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2837</Characters>
  <Application>Microsoft Office Word</Application>
  <DocSecurity>0</DocSecurity>
  <Lines>23</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APAL80</dc:creator>
  <cp:lastModifiedBy>Janina Komkiene</cp:lastModifiedBy>
  <cp:revision>2</cp:revision>
  <cp:lastPrinted>2018-10-08T09:32:00Z</cp:lastPrinted>
  <dcterms:created xsi:type="dcterms:W3CDTF">2018-10-09T11:17:00Z</dcterms:created>
  <dcterms:modified xsi:type="dcterms:W3CDTF">2018-10-09T11:17:00Z</dcterms:modified>
</cp:coreProperties>
</file>